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center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b/>
          <w:bCs/>
          <w:sz w:val="24"/>
          <w:szCs w:val="24"/>
        </w:rPr>
        <w:t xml:space="preserve">Umowa nr </w:t>
      </w:r>
      <w:r>
        <w:rPr>
          <w:rStyle w:val="Teksttreci2"/>
          <w:rFonts w:ascii="Cambria" w:hAnsi="Cambria"/>
          <w:sz w:val="24"/>
          <w:szCs w:val="24"/>
        </w:rPr>
        <w:t>…………………...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zawarta w dniu ……………... r. w Lubartowie pomiędzy: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b/>
          <w:bCs/>
          <w:sz w:val="24"/>
          <w:szCs w:val="24"/>
        </w:rPr>
        <w:t>Samodzielnym Publicznym Zakładem Opieki Zdrowotnej w Lubartowie,</w:t>
      </w:r>
      <w:r>
        <w:rPr>
          <w:rStyle w:val="Teksttreci2"/>
          <w:rFonts w:ascii="Cambria" w:hAnsi="Cambria"/>
          <w:sz w:val="24"/>
          <w:szCs w:val="24"/>
        </w:rPr>
        <w:t xml:space="preserve"> 21-100 Lubartów ul. Cicha 14, wpisanym do Rejestru Stowarzyszeń, Innych Organizacji Społecznych i Zawodowych, Fundacji i Publicznych Zakładów Opieki Zdrowotnej prowadzonego przez Sąd Rejonowy Lublin – Wschód w Lublinie z siedzibą w Świdniku, VI Wydział Gospodarczy – Krajowy Rejestr Sądowy pod nr KRS: 0000098568, NIP 7141632875, REGON 431219957, zwanym dalej „Zamawiającym”, 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reprezentowanym przez: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Dyrektora – Artura Szczupakowskiego Zwaną dalej </w:t>
      </w:r>
      <w:r>
        <w:rPr>
          <w:rStyle w:val="Teksttreci2"/>
          <w:rFonts w:ascii="Cambria" w:hAnsi="Cambria"/>
          <w:b/>
          <w:bCs/>
          <w:sz w:val="24"/>
          <w:szCs w:val="24"/>
        </w:rPr>
        <w:t>Zamawiającym</w:t>
      </w:r>
      <w:r>
        <w:rPr>
          <w:rStyle w:val="Teksttreci2"/>
          <w:rFonts w:ascii="Cambria" w:hAnsi="Cambria"/>
          <w:sz w:val="24"/>
          <w:szCs w:val="24"/>
        </w:rPr>
        <w:t xml:space="preserve">, 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a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b/>
          <w:bCs/>
          <w:sz w:val="24"/>
          <w:szCs w:val="24"/>
        </w:rPr>
        <w:t>…………………………………………</w:t>
      </w:r>
      <w:r>
        <w:rPr>
          <w:rStyle w:val="Teksttreci2"/>
          <w:rFonts w:ascii="Cambria" w:hAnsi="Cambria"/>
          <w:b/>
          <w:bCs/>
          <w:sz w:val="24"/>
          <w:szCs w:val="24"/>
        </w:rPr>
        <w:t xml:space="preserve">. prowadzącym działalność gospodarczą pod firmą …………………………………………. </w:t>
      </w:r>
      <w:r>
        <w:rPr>
          <w:rStyle w:val="Teksttreci2"/>
          <w:rFonts w:ascii="Cambria" w:hAnsi="Cambria"/>
          <w:sz w:val="24"/>
          <w:szCs w:val="24"/>
        </w:rPr>
        <w:t xml:space="preserve">z siedzibą w …………………………, przy ul. …………………… NIP: ……………………. REGON: …………………………………, 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reprezentowaną, przez: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…………………………………… </w:t>
      </w:r>
      <w:r>
        <w:rPr>
          <w:rStyle w:val="Teksttreci2"/>
          <w:rFonts w:ascii="Cambria" w:hAnsi="Cambria"/>
          <w:sz w:val="24"/>
          <w:szCs w:val="24"/>
        </w:rPr>
        <w:t xml:space="preserve">- Właściciel zwaną dalej </w:t>
      </w:r>
      <w:r>
        <w:rPr>
          <w:rStyle w:val="Teksttreci2"/>
          <w:rFonts w:ascii="Cambria" w:hAnsi="Cambria"/>
          <w:b/>
          <w:bCs/>
          <w:sz w:val="24"/>
          <w:szCs w:val="24"/>
        </w:rPr>
        <w:t>Wykonawcą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Style w:val="Teksttreci2"/>
          <w:rFonts w:ascii="Cambria" w:hAnsi="Cambria" w:eastAsia="DejaVu Sans"/>
          <w:sz w:val="24"/>
          <w:szCs w:val="24"/>
        </w:rPr>
      </w:pPr>
      <w:r>
        <w:rPr>
          <w:rStyle w:val="Teksttreci2"/>
          <w:rFonts w:eastAsia="DejaVu Sans" w:ascii="Cambria" w:hAnsi="Cambria"/>
          <w:sz w:val="24"/>
          <w:szCs w:val="24"/>
        </w:rPr>
        <w:t>zwanymi łącznie w dalszej części niniejszej Umowy Stronami.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jc w:val="center"/>
        <w:rPr>
          <w:rStyle w:val="Teksttreci2"/>
          <w:rFonts w:ascii="Cambria" w:hAnsi="Cambria" w:eastAsia="DejaVu Sans"/>
          <w:sz w:val="24"/>
          <w:szCs w:val="24"/>
        </w:rPr>
      </w:pPr>
      <w:r>
        <w:rPr>
          <w:rFonts w:eastAsia="DejaVu Sans" w:ascii="Cambria" w:hAnsi="Cambria"/>
          <w:sz w:val="24"/>
          <w:szCs w:val="24"/>
        </w:rPr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jc w:val="center"/>
        <w:rPr>
          <w:rStyle w:val="Teksttreci2"/>
          <w:rFonts w:ascii="Cambria" w:hAnsi="Cambria" w:eastAsia="DejaVu Sans"/>
          <w:sz w:val="24"/>
          <w:szCs w:val="24"/>
        </w:rPr>
      </w:pPr>
      <w:r>
        <w:rPr>
          <w:rStyle w:val="Teksttreci2"/>
          <w:rFonts w:eastAsia="DejaVu Sans" w:ascii="Cambria" w:hAnsi="Cambria"/>
          <w:sz w:val="24"/>
          <w:szCs w:val="24"/>
        </w:rPr>
        <w:t>§1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  <w:tab w:val="left" w:pos="396" w:leader="none"/>
        </w:tabs>
        <w:spacing w:before="0" w:after="0"/>
        <w:jc w:val="both"/>
        <w:rPr>
          <w:rStyle w:val="Teksttreci2"/>
          <w:rFonts w:ascii="Cambria" w:hAnsi="Cambria" w:eastAsia="DejaVu Sans" w:cs="DejaVu Sans"/>
          <w:sz w:val="24"/>
          <w:szCs w:val="24"/>
        </w:rPr>
      </w:pPr>
      <w:r>
        <w:rPr>
          <w:rStyle w:val="Teksttreci2"/>
          <w:rFonts w:eastAsia="DejaVu Sans" w:ascii="Cambria" w:hAnsi="Cambria"/>
          <w:sz w:val="24"/>
          <w:szCs w:val="24"/>
        </w:rPr>
        <w:t>ZAMAWIAJĄCY zleca, a WYKONAWCA przyjmuje do realizacji świadczenie usług: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0" w:leader="none"/>
          <w:tab w:val="left" w:pos="387" w:leader="none"/>
        </w:tabs>
        <w:spacing w:lineRule="auto" w:line="276"/>
        <w:ind w:hanging="0" w:left="0"/>
        <w:jc w:val="both"/>
        <w:rPr>
          <w:rStyle w:val="Teksttreci2"/>
          <w:rFonts w:ascii="Cambria" w:hAnsi="Cambria" w:eastAsia="DejaVu Sans"/>
          <w:color w:val="auto"/>
          <w:sz w:val="24"/>
          <w:szCs w:val="24"/>
        </w:rPr>
      </w:pPr>
      <w:r>
        <w:rPr>
          <w:rStyle w:val="Teksttreci2"/>
          <w:rFonts w:eastAsia="DejaVu Sans" w:ascii="Cambria" w:hAnsi="Cambria"/>
          <w:sz w:val="24"/>
          <w:szCs w:val="24"/>
        </w:rPr>
        <w:t>okresowych przeglądów systemu sygnalizacji pożarowej /SSP/ i dźwiękowego</w:t>
      </w:r>
      <w:r>
        <w:rPr>
          <w:rStyle w:val="Teksttreci2"/>
          <w:rFonts w:eastAsia="DejaVu Sans" w:ascii="Cambria" w:hAnsi="Cambria"/>
          <w:color w:val="auto"/>
          <w:sz w:val="24"/>
          <w:szCs w:val="24"/>
        </w:rPr>
        <w:t xml:space="preserve"> systemu ostrzegawczego /DSO/ zgodnie z Rozporządzeniem Ministra Spraw Wewnętrznych i Administracji z dnia 7 czerwca 2010 r. w sprawie ochrony przeciwpożarowej budynków, innych obiektów budowlanych i terenów</w:t>
      </w:r>
    </w:p>
    <w:p>
      <w:pPr>
        <w:pStyle w:val="Teksttreci21"/>
        <w:numPr>
          <w:ilvl w:val="0"/>
          <w:numId w:val="5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Szczegółowe warunki wykonywania umowy w zakresie określonym w ust. 1 lit. a) są następujące: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0" w:leader="none"/>
          <w:tab w:val="left" w:pos="387" w:leader="none"/>
        </w:tabs>
        <w:spacing w:lineRule="auto" w:line="276"/>
        <w:ind w:hanging="0" w:left="0"/>
        <w:jc w:val="both"/>
        <w:rPr>
          <w:rStyle w:val="Teksttreci2"/>
          <w:rFonts w:ascii="Cambria" w:hAnsi="Cambria" w:eastAsia="DejaVu Sans"/>
          <w:sz w:val="24"/>
          <w:szCs w:val="24"/>
        </w:rPr>
      </w:pPr>
      <w:r>
        <w:rPr>
          <w:rStyle w:val="Teksttreci2"/>
          <w:rFonts w:eastAsia="DejaVu Sans" w:ascii="Cambria" w:hAnsi="Cambria"/>
          <w:sz w:val="24"/>
          <w:szCs w:val="24"/>
        </w:rPr>
        <w:t xml:space="preserve">WYKONAWCA </w:t>
      </w:r>
      <w:r>
        <w:rPr>
          <w:rStyle w:val="Teksttreci2"/>
          <w:rFonts w:eastAsia="DejaVu Sans" w:ascii="Cambria" w:hAnsi="Cambria"/>
          <w:color w:val="auto"/>
          <w:sz w:val="24"/>
          <w:szCs w:val="24"/>
        </w:rPr>
        <w:t xml:space="preserve">zobowiązuje się do wykonywania przeglądów okresowych systemu sygnalizacji pożarowej /SSP/ i dźwiękowego systemu ostrzegawczego /DSO/kompleksowo w części budynku szpitala objętej systemami SSP i DSO </w:t>
      </w:r>
      <w:r>
        <w:rPr>
          <w:rStyle w:val="Teksttreci2"/>
          <w:rFonts w:eastAsia="DejaVu Sans" w:ascii="Cambria" w:hAnsi="Cambria"/>
          <w:b/>
          <w:sz w:val="24"/>
          <w:szCs w:val="24"/>
          <w:u w:val="single"/>
        </w:rPr>
        <w:t xml:space="preserve">nie rzadziej niż jeden raz w roku – dotyczy SSP oraz dwa razy w roku – dotyczy DSO </w:t>
      </w:r>
      <w:r>
        <w:rPr>
          <w:rStyle w:val="Teksttreci2"/>
          <w:rFonts w:eastAsia="DejaVu Sans" w:ascii="Cambria" w:hAnsi="Cambria"/>
          <w:sz w:val="24"/>
          <w:szCs w:val="24"/>
        </w:rPr>
        <w:t xml:space="preserve">w terminie uzgodnionym z ZAMAWIAJĄCYM </w:t>
      </w:r>
      <w:r>
        <w:rPr>
          <w:rStyle w:val="Teksttreci2"/>
          <w:rFonts w:eastAsia="DejaVu Sans" w:ascii="Cambria" w:hAnsi="Cambria"/>
          <w:b/>
          <w:sz w:val="24"/>
          <w:szCs w:val="24"/>
        </w:rPr>
        <w:t>(tj. do 30.06.2024r. oraz do 30.06.2025r., oraz do 30.06.2026r. oraz  do 30.06.2027r. oraz do 30.06.2028r.)</w:t>
      </w:r>
      <w:r>
        <w:rPr>
          <w:rStyle w:val="Teksttreci2"/>
          <w:rFonts w:eastAsia="DejaVu Sans" w:ascii="Cambria" w:hAnsi="Cambria"/>
          <w:sz w:val="24"/>
          <w:szCs w:val="24"/>
        </w:rPr>
        <w:t>, z uwzględnieniem Planów elementów SSP i DSO - Pomieszczenie linia 1 i 3 stanowiących załączniki do umowy. Przeglądy wykonywane będą zgodnie z zaleceniami CEN/TS 54-14. poprzez: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Wywiad z użytkownikami odnośnie pracy systemu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zapisów w książce pracy i eksploatacji SSP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stanu elementów w centrali (w szczególności w kontekście warunków temperaturowych, korozji, wilgotności, czystości)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stanu złączy, zamocowań i połączeń kablowych pomiędzy poszczególnymi urządzeniami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działania wszystkich lampek, diod, wskaźników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Test akumulatorów, kontrola działania ładowarki akumulatorów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Odłączenie zasilania podstawowego i kontrola pracy na zasilaniu bateryjnym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100% elementów systemu poprzez aktywację czujek oraz ręcznych ostrzegaczy pożarowych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pracy mikrofonu DSO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kontrola pracy głośników DSO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color w:val="auto"/>
          <w:sz w:val="24"/>
          <w:szCs w:val="24"/>
        </w:rPr>
      </w:pPr>
      <w:r>
        <w:rPr>
          <w:rStyle w:val="Teksttreci2"/>
          <w:rFonts w:ascii="Cambria" w:hAnsi="Cambria"/>
          <w:color w:val="auto"/>
          <w:sz w:val="24"/>
          <w:szCs w:val="24"/>
        </w:rPr>
        <w:t>Test współdziałania wszystkich elementów systemu DSO, SSP, kurtyny oraz klap odcinających na SOR i zamknięć ogniowych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color w:val="auto"/>
          <w:sz w:val="24"/>
          <w:szCs w:val="24"/>
        </w:rPr>
      </w:pPr>
      <w:r>
        <w:rPr>
          <w:rStyle w:val="Teksttreci2"/>
          <w:rFonts w:ascii="Cambria" w:hAnsi="Cambria"/>
          <w:color w:val="auto"/>
          <w:sz w:val="24"/>
          <w:szCs w:val="24"/>
        </w:rPr>
        <w:t>Test zamknięć ogniowych na V piętrze systemu opartego na indywidualnych centralkach nie podłączonych do centrali SSP</w:t>
      </w:r>
    </w:p>
    <w:p>
      <w:pPr>
        <w:pStyle w:val="Teksttreci21"/>
        <w:numPr>
          <w:ilvl w:val="0"/>
          <w:numId w:val="6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both"/>
        <w:rPr>
          <w:rFonts w:ascii="Cambria" w:hAnsi="Cambria"/>
          <w:color w:val="auto"/>
          <w:sz w:val="24"/>
          <w:szCs w:val="24"/>
        </w:rPr>
      </w:pPr>
      <w:r>
        <w:rPr>
          <w:rStyle w:val="Teksttreci2"/>
          <w:rFonts w:ascii="Cambria" w:hAnsi="Cambria"/>
          <w:color w:val="auto"/>
          <w:sz w:val="24"/>
          <w:szCs w:val="24"/>
        </w:rPr>
        <w:t>Test wszystkich elementów kontrolno sterujących.</w:t>
      </w:r>
    </w:p>
    <w:p>
      <w:pPr>
        <w:pStyle w:val="Teksttreci21"/>
        <w:numPr>
          <w:ilvl w:val="0"/>
          <w:numId w:val="5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Z tytułu wykonania czynności określonych w ust. 2 niniejszego paragrafu strony będą sporządzać odpowiednie protokoły odbioru, które będą podpisane obustronnie.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 w:eastAsia="Times New Roman" w:cs="Times New Roman"/>
        </w:rPr>
      </w:pPr>
      <w:r>
        <w:rPr>
          <w:rFonts w:eastAsia="Times New Roman" w:cs="Times New Roman" w:ascii="Cambria" w:hAnsi="Cambria"/>
        </w:rPr>
        <w:t>Strony oświadczają, że niniejsza umowa nie ingeruje w warunki gwarancji udzielonej przez wykonawcę robót budowlanych ZAB-BUD sp. z o.o. w Warszawie na podstawie umowy nr ZP/TP/4-1/2022/KT oraz Philips Polska na podstawie umowy nr nr  ZP/PN/6-1/2022/KT z dnia 27.06.2022r.,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 w:eastAsia="Times New Roman" w:cs="Times New Roman"/>
        </w:rPr>
      </w:pPr>
      <w:r>
        <w:rPr>
          <w:rFonts w:eastAsia="Times New Roman" w:cs="Times New Roman" w:ascii="Cambria" w:hAnsi="Cambria"/>
        </w:rPr>
        <w:t>Wykonawca zobowiązuje się nie powierzać zleconych w niniejszej umowie czynności do wykonania osobom trzecim bez uprzedniej zgody Zamawiającego.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 w:eastAsia="Times New Roman" w:cs="Times New Roman"/>
        </w:rPr>
      </w:pPr>
      <w:r>
        <w:rPr>
          <w:rFonts w:eastAsia="Times New Roman" w:cs="Times New Roman" w:ascii="Cambria" w:hAnsi="Cambria"/>
        </w:rPr>
        <w:t>W przypadku korzystania z usług osób trzecich, za ich działania i zaniechania, Wykonawca odpowiada jak za własne.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 w:eastAsia="Times New Roman" w:cs="Times New Roman"/>
        </w:rPr>
      </w:pPr>
      <w:r>
        <w:rPr>
          <w:rFonts w:eastAsia="Times New Roman" w:cs="Times New Roman" w:ascii="Cambria" w:hAnsi="Cambria"/>
        </w:rPr>
        <w:t xml:space="preserve">Wykonawca oświadcza, że posiada odpowiednie kwalifikacje </w:t>
      </w:r>
      <w:r>
        <w:rPr>
          <w:rFonts w:eastAsia="Times New Roman" w:cs="Times New Roman" w:ascii="Cambria" w:hAnsi="Cambria"/>
          <w:color w:val="auto"/>
        </w:rPr>
        <w:t>oraz autoryzację  producentów systemów wymaganych do wykonania przedmiotu umowy oraz</w:t>
      </w:r>
      <w:r>
        <w:rPr>
          <w:rFonts w:eastAsia="Times New Roman" w:cs="Times New Roman" w:ascii="Cambria" w:hAnsi="Cambria"/>
        </w:rPr>
        <w:t xml:space="preserve"> zobowiązuje się do wykonywania usług zgodnie z aktualnym poziomem wiedzy technicznej i obowiązującymi przepisami prawa.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76"/>
        <w:ind w:left="0"/>
        <w:jc w:val="both"/>
        <w:rPr>
          <w:rFonts w:ascii="Cambria" w:hAnsi="Cambria" w:eastAsia="Times New Roman" w:cs="Times New Roman"/>
          <w:highlight w:val="yellow"/>
        </w:rPr>
      </w:pPr>
      <w:r>
        <w:rPr>
          <w:rFonts w:eastAsia="Times New Roman" w:cs="Times New Roman" w:ascii="Cambria" w:hAnsi="Cambria"/>
          <w:highlight w:val="yellow"/>
        </w:rPr>
      </w:r>
    </w:p>
    <w:p>
      <w:pPr>
        <w:pStyle w:val="Teksttreci21"/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§2</w:t>
      </w:r>
    </w:p>
    <w:p>
      <w:pPr>
        <w:pStyle w:val="Teksttreci21"/>
        <w:numPr>
          <w:ilvl w:val="0"/>
          <w:numId w:val="8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jc w:val="both"/>
        <w:rPr>
          <w:rStyle w:val="Teksttreci2"/>
          <w:rFonts w:ascii="Cambria" w:hAnsi="Cambria"/>
          <w:color w:val="auto"/>
          <w:sz w:val="24"/>
          <w:szCs w:val="24"/>
        </w:rPr>
      </w:pPr>
      <w:r>
        <w:rPr>
          <w:rStyle w:val="Teksttreci2"/>
          <w:rFonts w:ascii="Cambria" w:hAnsi="Cambria"/>
          <w:color w:val="auto"/>
          <w:sz w:val="24"/>
          <w:szCs w:val="24"/>
        </w:rPr>
        <w:t xml:space="preserve">Z tytułu wykonywania usług określonych w § 1 ust. 1 lit. a) Wykonawca będzie otrzymywać wynagrodzenie roczne w kwocie …………………….. zł. netto (słownie: ………………………..) powiększone o podatek VAT tj. ……………. zł brutto. </w:t>
      </w:r>
    </w:p>
    <w:p>
      <w:pPr>
        <w:pStyle w:val="Teksttreci21"/>
        <w:numPr>
          <w:ilvl w:val="0"/>
          <w:numId w:val="8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color w:val="auto"/>
          <w:sz w:val="24"/>
          <w:szCs w:val="24"/>
        </w:rPr>
        <w:t xml:space="preserve">Szacunkowy koszt umowy </w:t>
      </w:r>
      <w:r>
        <w:rPr>
          <w:rStyle w:val="Teksttreci2"/>
          <w:rFonts w:ascii="Cambria" w:hAnsi="Cambria"/>
          <w:sz w:val="24"/>
          <w:szCs w:val="24"/>
        </w:rPr>
        <w:t>strony określają na ………………….. zł brutto (tj..: …….. zł x 5 lat)</w:t>
      </w:r>
    </w:p>
    <w:p>
      <w:pPr>
        <w:pStyle w:val="Teksttreci21"/>
        <w:numPr>
          <w:ilvl w:val="0"/>
          <w:numId w:val="8"/>
        </w:numPr>
        <w:tabs>
          <w:tab w:val="clear" w:pos="708"/>
          <w:tab w:val="left" w:pos="0" w:leader="none"/>
          <w:tab w:val="left" w:pos="387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Wynagrodzenie będzie płatne Wykonawcy na podstawie faktury VAT, po sporządzeniu protokołu, o którym mowa w § 1 ust. 4 umowy, który będzie załącznikiem do faktury.</w:t>
      </w:r>
    </w:p>
    <w:p>
      <w:pPr>
        <w:pStyle w:val="Teksttreci21"/>
        <w:numPr>
          <w:ilvl w:val="0"/>
          <w:numId w:val="4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Wynagrodzenie będzie płatne przelewem na podstawie faktury VAT w terminie 60 dni od dnia otrzymania faktury przez Zamawiającego na rachunek bankowy wskazany na fakturze.</w:t>
      </w:r>
    </w:p>
    <w:p>
      <w:pPr>
        <w:pStyle w:val="Teksttreci21"/>
        <w:numPr>
          <w:ilvl w:val="0"/>
          <w:numId w:val="4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WYKONAWCA oświadcza, że wskazany na fakturze rachunek bankowy będzie </w:t>
        <w:tab/>
        <w:t xml:space="preserve">rachunkiem rozliczeniowym służącym wyłącznie do celów rozliczeń z tytułu prowadzonej przez </w:t>
        <w:tab/>
        <w:t xml:space="preserve">niego działalności gospodarczej. </w:t>
      </w:r>
    </w:p>
    <w:p>
      <w:pPr>
        <w:pStyle w:val="Teksttreci21"/>
        <w:numPr>
          <w:ilvl w:val="0"/>
          <w:numId w:val="4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ZAMAWIAJĄCY upoważnia Wykonawcę do wystawiania faktur VAT bez podpisu.</w:t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§3</w:t>
      </w:r>
    </w:p>
    <w:p>
      <w:pPr>
        <w:pStyle w:val="Teksttreci21"/>
        <w:numPr>
          <w:ilvl w:val="0"/>
          <w:numId w:val="9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Umowa zostaje zawarta na czas określony od dnia ………………. r. do dnia 30.06.2028r.</w:t>
      </w:r>
    </w:p>
    <w:p>
      <w:pPr>
        <w:pStyle w:val="Teksttreci21"/>
        <w:numPr>
          <w:ilvl w:val="0"/>
          <w:numId w:val="9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Każda ze stron może wypowiedzieć umowę z 1-miesięcznym okresem wypowiedzenia liczonym na koniec miesiąca kalendarzowego.</w:t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§4</w:t>
      </w:r>
    </w:p>
    <w:p>
      <w:pPr>
        <w:pStyle w:val="Teksttreci21"/>
        <w:numPr>
          <w:ilvl w:val="1"/>
          <w:numId w:val="9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ZAMAWIAJĄCY wyznacza do bieżącej współpracy: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…………………</w:t>
      </w:r>
      <w:r>
        <w:rPr>
          <w:rStyle w:val="Teksttreci2"/>
          <w:rFonts w:ascii="Cambria" w:hAnsi="Cambria"/>
          <w:sz w:val="24"/>
          <w:szCs w:val="24"/>
        </w:rPr>
        <w:t>..</w:t>
        <w:tab/>
        <w:t>…...tel. …………………………..</w:t>
      </w:r>
    </w:p>
    <w:p>
      <w:pPr>
        <w:pStyle w:val="Teksttreci21"/>
        <w:numPr>
          <w:ilvl w:val="1"/>
          <w:numId w:val="9"/>
        </w:numPr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WYKONAWCA wyznacza do bieżącej współpracy:</w:t>
      </w:r>
    </w:p>
    <w:p>
      <w:pPr>
        <w:pStyle w:val="Teksttreci21"/>
        <w:tabs>
          <w:tab w:val="clear" w:pos="708"/>
          <w:tab w:val="left" w:pos="0" w:leader="none"/>
          <w:tab w:val="left" w:pos="357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………………………</w:t>
      </w:r>
      <w:r>
        <w:rPr>
          <w:rStyle w:val="Teksttreci2"/>
          <w:rFonts w:ascii="Cambria" w:hAnsi="Cambria"/>
          <w:sz w:val="24"/>
          <w:szCs w:val="24"/>
        </w:rPr>
        <w:t>..tel. …………………………..</w:t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§5</w:t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WYKONAWCA nie może dokonać cesji żadnych praw i roszczeń lub przeniesienia obowiązków wynikających z umowy na rzecz osób trzecich bez uprzedniej pisemnej zgody Zamawiającego</w:t>
      </w:r>
    </w:p>
    <w:p>
      <w:pPr>
        <w:pStyle w:val="Teksttreci21"/>
        <w:tabs>
          <w:tab w:val="clear" w:pos="708"/>
          <w:tab w:val="left" w:pos="0" w:leader="none"/>
          <w:tab w:val="left" w:pos="422" w:leader="none"/>
        </w:tabs>
        <w:spacing w:lineRule="auto" w:line="276" w:before="0" w:after="0"/>
        <w:ind w:hanging="0"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§6</w:t>
      </w:r>
    </w:p>
    <w:p>
      <w:pPr>
        <w:pStyle w:val="Teksttreci21"/>
        <w:numPr>
          <w:ilvl w:val="0"/>
          <w:numId w:val="10"/>
        </w:numPr>
        <w:tabs>
          <w:tab w:val="clear" w:pos="708"/>
          <w:tab w:val="left" w:pos="0" w:leader="none"/>
          <w:tab w:val="left" w:pos="38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WYKONAWCA oświadcza, że znany jest mu fakt, iż treść niniejszej umowy, a w szczególności dane go identyfikujące (gdy jest osobą fizyczną ograniczoną do imienia, nazwiska ewentualnie imienia, nazwiska i firmy - jeżeli umowa zawiera w ramach prowadzenia działalności gospodarczej), przedmiot umowy i wysokość wynagrodzenia podlegają udostępnieniu w trybie ustawy z dnia 6 września 2001 r. o dostępie do informacji publicznej (Dz. U. z 2022 r. poz. 902)</w:t>
      </w:r>
    </w:p>
    <w:p>
      <w:pPr>
        <w:pStyle w:val="Teksttreci21"/>
        <w:numPr>
          <w:ilvl w:val="0"/>
          <w:numId w:val="10"/>
        </w:numPr>
        <w:tabs>
          <w:tab w:val="clear" w:pos="708"/>
          <w:tab w:val="left" w:pos="0" w:leader="none"/>
          <w:tab w:val="left" w:pos="38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Strony zobowiązują się do zapewnienia poufności wszelkich informacji uzyskanych w trakcie realizacji niniejszej Umowy i w związku z jej realizacją, bez względu na sposób lub formę ich utrwalenia lub przekazania, o ile informacje takie nie są powszechnie znane, bądź obowiązek ich ujawnienia nie wynika z obowiązujących przepisów o dostępie do informacji publicznej lub innych, nakładających obowiązek ujawnienia informacji we wskazanym tymi przepisami zakresie, w szczególności orzeczeń sądów lub decyzji odpowiednich organów.</w:t>
      </w:r>
    </w:p>
    <w:p>
      <w:pPr>
        <w:pStyle w:val="Teksttreci21"/>
        <w:numPr>
          <w:ilvl w:val="0"/>
          <w:numId w:val="10"/>
        </w:numPr>
        <w:tabs>
          <w:tab w:val="clear" w:pos="708"/>
          <w:tab w:val="left" w:pos="0" w:leader="none"/>
          <w:tab w:val="left" w:pos="38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Strony oświadczają, że wszelkie dane osobowe uzyskane przez Strony umowy podczas realizacji niniejszej umowy będą przetwarzane w taki sposób i w takim zakresie, w jakim jest to niezbędne do jej realizacji, z zachowaniem zasad określonych w rozporządzeniu Parlamentu Europejskiego i Rady (UE) 2016/679 z dnia 27 kwietnia 2016 r. w sprawie ochrony osób fizycznych w związku z przetwarzaniem danych osobowych i w sprawie swobodnego przepływu takich danych oraz uchwalenia dyrektywy 95/46/WE (ogólne rozporządzenie o ochronie danych - Dz. Urz. UE L z dn. 4 maja 2016 r. z późn. zm.) dalej jako RODO.</w:t>
      </w:r>
    </w:p>
    <w:p>
      <w:pPr>
        <w:pStyle w:val="Teksttreci21"/>
        <w:numPr>
          <w:ilvl w:val="0"/>
          <w:numId w:val="10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WYKONAWCA zobowiązuje się do przekazania osobom, których dane pozyskał i przekazał Zamawiającemu w związku z realizacją niniejszej umowy, treść obowiązku informacyjnego stanowiącego Załącznik do Umowy oraz do potwierdzenia jego realizacji poprzez przekazanie Zamawiającemu potwierdzenia jego realizacji w dniu podpisania umowy, lecz nie później jednak niż w terminie 3 dni od dnia podpisania umowy.</w:t>
      </w:r>
    </w:p>
    <w:p>
      <w:pPr>
        <w:pStyle w:val="Teksttreci21"/>
        <w:numPr>
          <w:ilvl w:val="0"/>
          <w:numId w:val="10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WYKONAWCA oświadcza, że otrzymał od Zamawiającego informacje dot. przetwarzania danych osobowych stanowiące załącznik do umowy, które Zamawiający zobowiązany jest na podstawie RODO podać osobom fizycznym prowadzącym działalność gospodarczą wskazanym w komparycji umowy.</w:t>
      </w:r>
    </w:p>
    <w:p>
      <w:pPr>
        <w:pStyle w:val="Teksttreci21"/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center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§7</w:t>
      </w:r>
    </w:p>
    <w:p>
      <w:pPr>
        <w:pStyle w:val="Teksttreci21"/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numPr>
          <w:ilvl w:val="0"/>
          <w:numId w:val="14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kern w:val="2"/>
          <w:lang w:eastAsia="zh-CN"/>
        </w:rPr>
      </w:pPr>
      <w:r>
        <w:rPr>
          <w:rFonts w:ascii="Cambria" w:hAnsi="Cambria"/>
          <w:kern w:val="2"/>
          <w:lang w:eastAsia="zh-CN"/>
        </w:rPr>
        <w:t xml:space="preserve">W razie wystąpienia zwłoki w realizacji usługi będącej przedmiotem zamówienia, w szczególności w stosunku do terminów określonych w § 1 ust. 2 lit. a) umowy, Wykonawca zobowiązuje się do zapłaty Zamawiającemu kary umownej w wysokości 200 zł za każdy dzień zwłoki. </w:t>
      </w:r>
    </w:p>
    <w:p>
      <w:pPr>
        <w:pStyle w:val="Teksttreci21"/>
        <w:numPr>
          <w:ilvl w:val="0"/>
          <w:numId w:val="14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kern w:val="2"/>
          <w:lang w:eastAsia="zh-CN"/>
        </w:rPr>
      </w:pPr>
      <w:r>
        <w:rPr>
          <w:rFonts w:ascii="Cambria" w:hAnsi="Cambria"/>
          <w:kern w:val="2"/>
          <w:lang w:eastAsia="zh-CN"/>
        </w:rPr>
        <w:t>Odstąpienie przez Wykonawcę lub Zamawiającego od umowy z przyczyn leżących po stronie Wykonawcy, uprawnia Zamawiającego do naliczenia kary umownej w wysokości 10 % szacunkowej wartości umowy określonej w § 2 ust. 1 umowy.</w:t>
      </w:r>
    </w:p>
    <w:p>
      <w:pPr>
        <w:pStyle w:val="Teksttreci21"/>
        <w:numPr>
          <w:ilvl w:val="0"/>
          <w:numId w:val="14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kern w:val="2"/>
          <w:lang w:eastAsia="zh-CN"/>
        </w:rPr>
      </w:pPr>
      <w:r>
        <w:rPr>
          <w:rFonts w:ascii="Cambria" w:hAnsi="Cambria"/>
          <w:kern w:val="2"/>
          <w:lang w:eastAsia="zh-CN"/>
        </w:rPr>
        <w:t>Zamawiający uprawniony jest do potrącania kary umownej z wynagrodzenia Wykonawcy wynikającego z faktur VAT.</w:t>
      </w:r>
    </w:p>
    <w:p>
      <w:pPr>
        <w:pStyle w:val="Teksttreci21"/>
        <w:numPr>
          <w:ilvl w:val="0"/>
          <w:numId w:val="14"/>
        </w:numPr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both"/>
        <w:rPr>
          <w:rFonts w:ascii="Cambria" w:hAnsi="Cambria"/>
          <w:kern w:val="2"/>
          <w:lang w:eastAsia="zh-CN"/>
        </w:rPr>
      </w:pPr>
      <w:r>
        <w:rPr>
          <w:rFonts w:ascii="Cambria" w:hAnsi="Cambria"/>
          <w:kern w:val="2"/>
          <w:lang w:eastAsia="zh-CN"/>
        </w:rPr>
        <w:t xml:space="preserve">Zamawiający może dochodzić na zasadach ogólnych odszkodowania przewyższającego zastrzeżoną powyżej karę umowną. </w:t>
      </w:r>
    </w:p>
    <w:p>
      <w:pPr>
        <w:pStyle w:val="Teksttreci21"/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409" w:leader="none"/>
        </w:tabs>
        <w:spacing w:lineRule="auto" w:line="276" w:before="0" w:after="0"/>
        <w:ind w:hanging="0"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§8</w:t>
      </w:r>
    </w:p>
    <w:p>
      <w:pPr>
        <w:pStyle w:val="Teksttreci21"/>
        <w:numPr>
          <w:ilvl w:val="1"/>
          <w:numId w:val="11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>Wszelkie zmiany umowy będą dokonywane za zgodą obu stron w formie pisemnej pod rygorem nieważności w postaci aneksów do umowy.</w:t>
      </w:r>
    </w:p>
    <w:p>
      <w:pPr>
        <w:pStyle w:val="Teksttreci21"/>
        <w:numPr>
          <w:ilvl w:val="1"/>
          <w:numId w:val="11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Strony ustalają, iż wynikające z niniejszej umowy sprawy sporne będą załatwiane polubownie w drodze uzgodnień i porozumień.</w:t>
      </w:r>
    </w:p>
    <w:p>
      <w:pPr>
        <w:pStyle w:val="Teksttreci21"/>
        <w:numPr>
          <w:ilvl w:val="1"/>
          <w:numId w:val="11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Właściwy do rozpoznania sporów wynikający z Umowy jest sąd powszechny właściwy miejscowo i rzeczowo siedziby Zamawiającego.</w:t>
      </w:r>
    </w:p>
    <w:p>
      <w:pPr>
        <w:pStyle w:val="Teksttreci21"/>
        <w:numPr>
          <w:ilvl w:val="1"/>
          <w:numId w:val="11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sprawach nieuregulowanych niniejszą Umową mają zastosowanie odpowiednie przepisy Kodeksu Cywilnego.</w:t>
      </w:r>
    </w:p>
    <w:p>
      <w:pPr>
        <w:pStyle w:val="Teksttreci21"/>
        <w:numPr>
          <w:ilvl w:val="1"/>
          <w:numId w:val="11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Umowę sporządzono w 2 jednobrzmiących egzemplarzach, po jednym dla każdej ze stron.</w:t>
      </w:r>
    </w:p>
    <w:p>
      <w:pPr>
        <w:pStyle w:val="Teksttreci21"/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  <w:u w:val="single"/>
        </w:rPr>
        <w:t>Załączniki: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Plan elementów SSP i DSO – Pomieszczenia linia 1 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Plan elementów SSP i DSO - Pomieszczenia linia 3 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Oświadczenie gwaranta firmy ZAB-BUD Sp. z o.o.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Oświadczenie gwaranta firmy Philips Polska Sp. z o.o.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Informacja dot. przetwarzania danych osobowych osób wskazanych do kontaktu i realizacji umowy – zał. nr 1</w:t>
      </w:r>
    </w:p>
    <w:p>
      <w:pPr>
        <w:pStyle w:val="Teksttreci21"/>
        <w:numPr>
          <w:ilvl w:val="0"/>
          <w:numId w:val="12"/>
        </w:numPr>
        <w:tabs>
          <w:tab w:val="clear" w:pos="708"/>
          <w:tab w:val="left" w:pos="0" w:leader="none"/>
          <w:tab w:val="left" w:pos="346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Informacja dot. przetwarzania danych osobowych osób fizycznych oraz osób fizycznych prowadzących działalność gospodarczą </w:t>
      </w:r>
      <w:r>
        <w:rPr>
          <w:rFonts w:ascii="Cambria" w:hAnsi="Cambria"/>
          <w:sz w:val="24"/>
          <w:szCs w:val="24"/>
        </w:rPr>
        <w:t>– zał. nr 2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ab/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ab/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      </w:t>
      </w:r>
      <w:r>
        <w:rPr>
          <w:rStyle w:val="Teksttreci2"/>
          <w:rFonts w:ascii="Cambria" w:hAnsi="Cambria"/>
          <w:sz w:val="24"/>
          <w:szCs w:val="24"/>
        </w:rPr>
        <w:t>WYKONAWCA</w:t>
        <w:tab/>
        <w:tab/>
        <w:tab/>
        <w:tab/>
        <w:t xml:space="preserve">      </w:t>
        <w:tab/>
        <w:t xml:space="preserve">    </w:t>
        <w:tab/>
        <w:t xml:space="preserve">                        ZAMAWIAJĄCY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agwek21"/>
        <w:tabs>
          <w:tab w:val="clear" w:pos="708"/>
          <w:tab w:val="left" w:pos="0" w:leader="none"/>
        </w:tabs>
        <w:spacing w:lineRule="auto" w:line="276"/>
        <w:jc w:val="right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Załącznik nr 1</w:t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Informacja dot. przetwarzania danych osobowych osób wskazanych do kontaktu i realizacji umowy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W związku z zawarciem umowy i zgodnie art. 14 ust. 1 i ust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z późn. zm.), dalej jako „RODO", informujemy, że: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Administrator danych osobowych</w:t>
      </w:r>
    </w:p>
    <w:p>
      <w:pPr>
        <w:pStyle w:val="Teksttreci1"/>
        <w:tabs>
          <w:tab w:val="clear" w:pos="708"/>
          <w:tab w:val="left" w:pos="0" w:leader="none"/>
          <w:tab w:val="left" w:pos="698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Administratorem czyli podmiotem decydującym o celach i sposobach przetwarzania Pani/Pana danych osobowych jest …………………………………………………………………………………………………………………………………………  Z administratorem może Pani/Pan skontaktować się poprzez adres e-mail: ..…………………………………………</w:t>
      </w:r>
      <w:r>
        <w:rPr>
          <w:rStyle w:val="Teksttreci"/>
          <w:sz w:val="24"/>
          <w:szCs w:val="24"/>
          <w:lang w:eastAsia="en-US" w:bidi="en-US"/>
        </w:rPr>
        <w:t xml:space="preserve">... </w:t>
      </w:r>
      <w:r>
        <w:rPr>
          <w:rStyle w:val="Teksttreci"/>
          <w:sz w:val="24"/>
          <w:szCs w:val="24"/>
        </w:rPr>
        <w:t>lub pisemnie na adres korespondencyjny: ………………………………………………………………………………………………………...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Inspektor Ochrony Danych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Administrator wyznaczył Inspektora Ochrony Danych, z którym może się Pani/Pan skontaktować w sprawach ochrony i przetwarzania swoich danych osobowych pod adresem e-mail:…………………………………………</w:t>
      </w:r>
      <w:r>
        <w:rPr>
          <w:rStyle w:val="Teksttreci"/>
          <w:sz w:val="24"/>
          <w:szCs w:val="24"/>
          <w:u w:val="single"/>
          <w:lang w:eastAsia="en-US" w:bidi="en-US"/>
        </w:rPr>
        <w:t>.</w:t>
      </w:r>
      <w:r>
        <w:rPr>
          <w:rStyle w:val="Teksttreci"/>
          <w:sz w:val="24"/>
          <w:szCs w:val="24"/>
        </w:rPr>
        <w:t>lub pisemnie na adres naszej siedziby, wskazany w pkt 1.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Cele i podstawy prawne przetwarzania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Jako administrator będziemy przetwarzać Pani/Pana dane osobowe w celu realizacji umowy.</w:t>
      </w:r>
      <w:r>
        <w:rPr>
          <w:sz w:val="24"/>
          <w:szCs w:val="24"/>
        </w:rPr>
        <w:t xml:space="preserve"> </w:t>
      </w:r>
      <w:r>
        <w:rPr>
          <w:rStyle w:val="Teksttreci"/>
          <w:sz w:val="24"/>
          <w:szCs w:val="24"/>
        </w:rPr>
        <w:t>Pani/Pana dane osobowe będą przetwarzane w celu bieżącego kontaktu w związku z realizacją zawartej umowy. Podstawą przetwarzania Pani/Pana danych osobowych jest prawnie uzasadniony interes administratora co stanowi o zgodnym z prawem przetwarzaniu Pani/Pana danych osobowych w oparciu o przesłanki legalności przetwarzania, o których mowa w art. 6 ust. 1 lit. f RODO 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Okres przetwarzania danych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Pani/Pana dane osobowe będą przetwarzane przez okres realizacji umowy oraz okres przewidziany przepisami prawa w tym zakresie, w tym przez okres przechowywania dokumentacji określony w przepisach powszechnych i uregulowaniach wewnętrznych administratora w zakresie archiwizacji dokumentów, a także przepisów o rachunkowości tj. 5 lat.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Odbiorcy danych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Pani/Pana dane osobowe mogą być udostępniane innym podmiotom jeżeli obowiązek taki będzie wynikać z przepisów prawa.</w:t>
      </w:r>
      <w:r>
        <w:rPr>
          <w:sz w:val="24"/>
          <w:szCs w:val="24"/>
        </w:rPr>
        <w:t xml:space="preserve"> </w:t>
      </w:r>
      <w:r>
        <w:rPr>
          <w:rStyle w:val="Teksttreci"/>
          <w:sz w:val="24"/>
          <w:szCs w:val="24"/>
        </w:rPr>
        <w:t>Do Pani/Pana danych mogą też mieć dostęp podmioty przetwarzające dane w imieniu administratora, np. podmioty świadczące pomoc prawną, usługi finansowo-księgowe, usługi informatyczne, usługi niszczenia dokumentów, jak również inni administratorzy danych osobowych przetwarzający dane we własnym imieniu np.: Poczta Polska.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Źródło pochodzenia danych oraz kategorie danych osobowych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Pani/Pana dane pozyskaliśmy w związku z zawarciem umowy od ………………………….. z siedzibą w ………………….. Administrator przetwarza Pani/Pana dane osobowe w zakresie: imienia, nazwiska, nr telefonu.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Prawa osób, których dane dotyczą: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Zgodnie z RODO przysługuje Pani/Panu:</w:t>
      </w:r>
    </w:p>
    <w:p>
      <w:pPr>
        <w:pStyle w:val="Teksttreci1"/>
        <w:numPr>
          <w:ilvl w:val="0"/>
          <w:numId w:val="3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dostępu do swoich danych osobowych oraz otrzymania ich kopii, zgodnie z art. 15 RODO;</w:t>
      </w:r>
    </w:p>
    <w:p>
      <w:pPr>
        <w:pStyle w:val="Teksttreci1"/>
        <w:numPr>
          <w:ilvl w:val="0"/>
          <w:numId w:val="3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sprostowania (poprawiania) swoich danych osobowych, zgodne z art. 16 RODO;</w:t>
      </w:r>
    </w:p>
    <w:p>
      <w:pPr>
        <w:pStyle w:val="Teksttreci1"/>
        <w:numPr>
          <w:ilvl w:val="0"/>
          <w:numId w:val="3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usunięcia danych, zgodnie z art. 17 RODO;</w:t>
      </w:r>
    </w:p>
    <w:p>
      <w:pPr>
        <w:pStyle w:val="Teksttreci1"/>
        <w:numPr>
          <w:ilvl w:val="0"/>
          <w:numId w:val="3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ograniczenia przetwarzania danych osobowych, zgodnie z art. 18 RODO;</w:t>
      </w:r>
    </w:p>
    <w:p>
      <w:pPr>
        <w:pStyle w:val="Teksttreci1"/>
        <w:numPr>
          <w:ilvl w:val="0"/>
          <w:numId w:val="3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wniesienia sprzeciwu wobec przetwarzania danych osobowych w celu określonym w pkt 3 z przyczyn związanych z Pani/Pana szczególną sytuacją, zgodnie z art. 21 RODO.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Jeżeli chce Pani/Pan skorzystać z któregokolwiek z tych uprawnień prosimy o kontakt z Inspektorem Ochrony Danych, który został wskazany w pkt 2 lub pisemnie na adres korespondencyjny, wskazany w pkt 1.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Przysługuje Pani/Panu prawo wniesienia skargi do organu nadzorczego na niezgodne z RODO przetwarzanie Pani/Panu danych osobowych. Organem właściwym dla ww. skargi jest: Prezes Urzędu Ochrony Danych Osobowych, ul. Stawki 2, 00-193 Warszawa.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>Zautomatyzowane podejmowanie decyzji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W oparciu o Pani/Pana dane osobowe administrator nie będzie podejmować wobec Pani/Pana zautomatyzowanych decyzji, w tym decyzji będących wynikiem profilowania.</w:t>
      </w:r>
    </w:p>
    <w:p>
      <w:pPr>
        <w:pStyle w:val="Nagwek21"/>
        <w:keepNext w:val="true"/>
        <w:keepLines/>
        <w:numPr>
          <w:ilvl w:val="0"/>
          <w:numId w:val="2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b w:val="false"/>
          <w:sz w:val="24"/>
          <w:szCs w:val="24"/>
        </w:rPr>
      </w:pPr>
      <w:r>
        <w:rPr>
          <w:rStyle w:val="Nagwek2"/>
          <w:b/>
          <w:sz w:val="24"/>
          <w:szCs w:val="24"/>
        </w:rPr>
        <w:t>Przekazywanie danych osobowych do państwa trzeciego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"/>
          <w:sz w:val="24"/>
          <w:szCs w:val="24"/>
        </w:rPr>
        <w:t>Administrator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agwek11"/>
        <w:keepNext w:val="true"/>
        <w:keepLines/>
        <w:tabs>
          <w:tab w:val="clear" w:pos="708"/>
          <w:tab w:val="left" w:pos="0" w:leader="none"/>
        </w:tabs>
        <w:spacing w:lineRule="auto" w:line="276"/>
        <w:jc w:val="right"/>
        <w:rPr>
          <w:sz w:val="24"/>
          <w:szCs w:val="24"/>
        </w:rPr>
      </w:pPr>
      <w:bookmarkStart w:id="0" w:name="bookmark0"/>
      <w:r>
        <w:rPr>
          <w:rStyle w:val="Nagwek1"/>
          <w:bCs/>
          <w:sz w:val="24"/>
          <w:szCs w:val="24"/>
        </w:rPr>
        <w:t>Załącznik nr 2</w:t>
      </w:r>
      <w:bookmarkEnd w:id="0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rPr>
          <w:sz w:val="24"/>
          <w:szCs w:val="24"/>
        </w:rPr>
      </w:pPr>
      <w:r>
        <w:rPr>
          <w:rStyle w:val="Teksttreci"/>
          <w:b/>
          <w:bCs/>
          <w:sz w:val="24"/>
          <w:szCs w:val="24"/>
        </w:rPr>
        <w:t>Informacja dot. przetwarzania danych osobowych osób fizycznych oraz osób fizycznych prowadzących działalność gospodarczą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W związku z zawarciem umowy 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z późn. zmj, dalej jako „RODO", informujemy, że: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1" w:name="bookmark2"/>
      <w:r>
        <w:rPr>
          <w:rStyle w:val="Nagwek2"/>
          <w:b/>
          <w:bCs/>
          <w:sz w:val="24"/>
          <w:szCs w:val="24"/>
        </w:rPr>
        <w:t>Administrator danych osobowych</w:t>
      </w:r>
      <w:bookmarkEnd w:id="1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Administratorem czyli podmiotem decydującym o celach i sposobach przetwarzania Pani/Pana danych osobowych jest ………………………………………………………………………</w:t>
      </w:r>
      <w:r>
        <w:rPr>
          <w:rStyle w:val="Teksttreci"/>
          <w:i/>
          <w:iCs/>
          <w:sz w:val="24"/>
          <w:szCs w:val="24"/>
        </w:rPr>
        <w:t>...</w:t>
      </w:r>
      <w:r>
        <w:rPr>
          <w:rStyle w:val="Teksttreci"/>
          <w:sz w:val="24"/>
          <w:szCs w:val="24"/>
        </w:rPr>
        <w:t xml:space="preserve"> Z administratorem może Pani/Pan skontaktować się poprzez adres e-mail: …………………………………………….. lub pisemnie na adres korespondencyjny: …………………………………………………………………...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2" w:name="bookmark4"/>
      <w:r>
        <w:rPr>
          <w:rStyle w:val="Nagwek2"/>
          <w:b/>
          <w:bCs/>
          <w:sz w:val="24"/>
          <w:szCs w:val="24"/>
        </w:rPr>
        <w:t>Inspektor Ochrony Danych</w:t>
      </w:r>
      <w:bookmarkEnd w:id="2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Administrator wyznaczył Inspektora Ochrony Danych, z którym może się Pani/Pan skontaktować w sprawach ochrony i przetwarzania swoich danych osobowych pod adresem e-mail:……………………………………………..lub pisemnie na adres naszej siedziby, wskazany w pkt 1.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3" w:name="bookmark6"/>
      <w:r>
        <w:rPr>
          <w:rStyle w:val="Nagwek2"/>
          <w:b/>
          <w:bCs/>
          <w:sz w:val="24"/>
          <w:szCs w:val="24"/>
        </w:rPr>
        <w:t>Cele i podstawy prawne przetwarzania</w:t>
      </w:r>
      <w:bookmarkEnd w:id="3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Jako administrator będziemy przetwarzać Pani/Pana dane osobowe w celu zawarcia i realizacji umowy.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Podstawą przetwarzania Pani/Pana danych osobowych jest zawarcie i realizacja umowy oraz spełnienie ciążących na Administratorze obowiązków prawnych wynikających z prawa Unii lub prawa polskiego w tym przepisów podatkowych i rachunkowości, a także przetwarzanie jest niezbędne do celów wynikających z prawnie uzasadnionych interesów administratora np.: ewentualnego ustalenia, dochodzenia lub obrony przed roszczeniami co stanowi o zgodnym z prawem przetwarzaniu Pani/Pana danych osobowych w oparciu o przesłanki legalności przetwarzania, o których mowa w art. 6 ust. 1 lit. b, lit. c oraz lit. f RODO.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4" w:name="bookmark8"/>
      <w:r>
        <w:rPr>
          <w:rStyle w:val="Nagwek2"/>
          <w:b/>
          <w:bCs/>
          <w:sz w:val="24"/>
          <w:szCs w:val="24"/>
        </w:rPr>
        <w:t>Okres przetwarzania danych</w:t>
      </w:r>
      <w:bookmarkEnd w:id="4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Pani/Pana dane osobowe będą przetwarzane przez okres realizacji umowy oraz okres przewidziany przepisami prawa w tym zakresie, w tym przez okres przechowywania dokumentacji określony w przepisach powszechnych i uregulowaniach wewnętrznych administratora w zakresie archiwizacji dokumentów, oraz przepisów o rachunkowości a także przez okres przedawnienia roszczeń przysługujących administratorowi i w stosunku do niego tj. 5 lat.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5" w:name="bookmark10"/>
      <w:r>
        <w:rPr>
          <w:rStyle w:val="Nagwek2"/>
          <w:b/>
          <w:bCs/>
          <w:sz w:val="24"/>
          <w:szCs w:val="24"/>
        </w:rPr>
        <w:t>Odbiorcy danych</w:t>
      </w:r>
      <w:bookmarkEnd w:id="5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Pani/Pana dane osobowe mogą być udostępniane innym podmiotom jeżeli obowiązek taki będzie wynikać z przepisów prawa.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Do Pani/Pana danych mogą też mieć dostęp podmioty przetwarzające dane w imieniu administratora, np. podmioty świadczące pomoc prawną, usługi finansowo-księgowe, usługi informatyczne, usługi niszczenia dokumentów, jak również inni administratorzy danych osobowych przetwarzający dane we własnym imieniu np.: Poczta Polska.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6" w:name="bookmark12"/>
      <w:r>
        <w:rPr>
          <w:rStyle w:val="Nagwek2"/>
          <w:b/>
          <w:bCs/>
          <w:sz w:val="24"/>
          <w:szCs w:val="24"/>
        </w:rPr>
        <w:t>Prawa osób, których dane dotyczą:</w:t>
      </w:r>
      <w:bookmarkEnd w:id="6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Zgodnie z RODO przysługuje Pani/Panu:</w:t>
      </w:r>
    </w:p>
    <w:p>
      <w:pPr>
        <w:pStyle w:val="Teksttreci1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dostępu do swoich danych osobowych oraz otrzymania ich kopii, zgodnie z art. 15 RODO;</w:t>
      </w:r>
    </w:p>
    <w:p>
      <w:pPr>
        <w:pStyle w:val="Teksttreci1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sprostowania (poprawiania) swoich danych osobowych, zgodne z art.16 RODO;</w:t>
      </w:r>
    </w:p>
    <w:p>
      <w:pPr>
        <w:pStyle w:val="Teksttreci1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usunięcia danych, zgodnie z art. 17 RODO;</w:t>
      </w:r>
    </w:p>
    <w:p>
      <w:pPr>
        <w:pStyle w:val="Teksttreci1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ograniczenia przetwarzania danych osobowych, zgodnie z art. 18 RODO;</w:t>
      </w:r>
    </w:p>
    <w:p>
      <w:pPr>
        <w:pStyle w:val="Teksttreci1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prawo do wniesienia sprzeciwu wobec przetwarzania danych osobowych w celu określonym w pkt. 3 z przyczyn związanych z Pani/Pana szczególną sytuacją, zgodnie z art. 21 RODO.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Jeżeli chce Pani/Pan skorzystać z któregokolwiek z tych uprawnień prosimy o kontakt z Inspektorem Ochrony Danych, który został wskazany w pkt 2 lub pisemnie na adres korespondencyjny, wskazany w pkt 1.</w:t>
      </w:r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Przysługuje Pani/Panu prawo wniesienia skargi do organu nadzorczego na niezgodne z RODO przetwarzanie Pani/Panu danych osobowych. Organem właściwym dla ww. skargi jest: Prezes Urzędu Ochrony Danych Osobowych, ul. Stawki 2, 00-193 Warszawa.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7" w:name="bookmark14"/>
      <w:r>
        <w:rPr>
          <w:rStyle w:val="Nagwek2"/>
          <w:b/>
          <w:bCs/>
          <w:sz w:val="24"/>
          <w:szCs w:val="24"/>
        </w:rPr>
        <w:t>Informacja o wymogu/dobrowolności podania danych</w:t>
      </w:r>
      <w:bookmarkEnd w:id="7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Podanie przez Pani/ Pana danych ma charakter dobrowolny, ale jest konieczne do zawarcia i realizacji umowy.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8" w:name="bookmark16"/>
      <w:r>
        <w:rPr>
          <w:rStyle w:val="Nagwek2"/>
          <w:b/>
          <w:bCs/>
          <w:sz w:val="24"/>
          <w:szCs w:val="24"/>
        </w:rPr>
        <w:t>Zautomatyzowane podejmowanie decyzji</w:t>
      </w:r>
      <w:bookmarkEnd w:id="8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W oparciu o Pani/Pana dane osobowe administrator nie będzie podejmować wobec Pani/Pana zautomatyzowanych decyzji, w tym decyzji będących wynikiem profilowania.</w:t>
      </w:r>
    </w:p>
    <w:p>
      <w:pPr>
        <w:pStyle w:val="Nagwek21"/>
        <w:keepNext w:val="true"/>
        <w:keepLines/>
        <w:numPr>
          <w:ilvl w:val="0"/>
          <w:numId w:val="13"/>
        </w:numPr>
        <w:tabs>
          <w:tab w:val="clear" w:pos="708"/>
          <w:tab w:val="left" w:pos="0" w:leader="none"/>
          <w:tab w:val="left" w:pos="426" w:leader="none"/>
        </w:tabs>
        <w:spacing w:lineRule="auto" w:line="276"/>
        <w:jc w:val="both"/>
        <w:rPr>
          <w:sz w:val="24"/>
          <w:szCs w:val="24"/>
        </w:rPr>
      </w:pPr>
      <w:bookmarkStart w:id="9" w:name="bookmark18"/>
      <w:r>
        <w:rPr>
          <w:rStyle w:val="Nagwek2"/>
          <w:b/>
          <w:bCs/>
          <w:sz w:val="24"/>
          <w:szCs w:val="24"/>
        </w:rPr>
        <w:t>Przekazywanie danych osobowych do państwa trzeciego</w:t>
      </w:r>
      <w:bookmarkEnd w:id="9"/>
    </w:p>
    <w:p>
      <w:pPr>
        <w:pStyle w:val="Teksttreci1"/>
        <w:tabs>
          <w:tab w:val="clear" w:pos="708"/>
          <w:tab w:val="left" w:pos="0" w:leader="none"/>
        </w:tabs>
        <w:spacing w:lineRule="auto" w:line="276"/>
        <w:ind w:hanging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>Administrator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Teksttreci21"/>
        <w:tabs>
          <w:tab w:val="clear" w:pos="708"/>
          <w:tab w:val="left" w:pos="0" w:leader="none"/>
        </w:tabs>
        <w:spacing w:lineRule="auto" w:line="276" w:before="0" w:after="0"/>
        <w:ind w:hanging="0" w:left="0"/>
        <w:jc w:val="both"/>
        <w:rPr>
          <w:rStyle w:val="Teksttreci2"/>
          <w:rFonts w:ascii="Cambria" w:hAnsi="Cambria"/>
          <w:sz w:val="24"/>
          <w:szCs w:val="24"/>
        </w:rPr>
      </w:pPr>
      <w:r>
        <w:rPr>
          <w:rStyle w:val="Teksttreci2"/>
          <w:rFonts w:ascii="Cambria" w:hAnsi="Cambria"/>
          <w:sz w:val="24"/>
          <w:szCs w:val="24"/>
        </w:rPr>
        <w:t xml:space="preserve">       </w:t>
      </w:r>
    </w:p>
    <w:p>
      <w:pPr>
        <w:pStyle w:val="Nagwek21"/>
        <w:keepNext w:val="true"/>
        <w:keepLines/>
        <w:tabs>
          <w:tab w:val="clear" w:pos="708"/>
          <w:tab w:val="left" w:pos="0" w:leader="none"/>
        </w:tabs>
        <w:spacing w:lineRule="auto" w:line="276"/>
        <w:jc w:val="both"/>
        <w:rPr>
          <w:rStyle w:val="Nagwek2"/>
          <w:b/>
          <w:bCs/>
          <w:sz w:val="24"/>
          <w:szCs w:val="24"/>
        </w:rPr>
      </w:pPr>
      <w:r>
        <w:rPr>
          <w:rStyle w:val="Nagwek2"/>
          <w:b/>
          <w:bCs/>
          <w:sz w:val="24"/>
          <w:szCs w:val="24"/>
        </w:rPr>
        <w:t xml:space="preserve">  </w:t>
      </w:r>
    </w:p>
    <w:sectPr>
      <w:footerReference w:type="default" r:id="rId2"/>
      <w:type w:val="nextPage"/>
      <w:pgSz w:w="11906" w:h="16838"/>
      <w:pgMar w:left="1080" w:right="1685" w:gutter="0" w:header="0" w:top="1655" w:footer="0" w:bottom="11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DejaVu Sans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10570653"/>
    </w:sdtPr>
    <w:sdtContent>
      <w:p>
        <w:pPr>
          <w:pStyle w:val="Footer"/>
          <w:jc w:val="right"/>
          <w:rPr/>
        </w:pPr>
        <w:r>
          <w:rPr>
            <w:sz w:val="20"/>
          </w:rPr>
          <w:t xml:space="preserve">Strona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PAGE </w:instrText>
        </w:r>
        <w:r>
          <w:rPr>
            <w:sz w:val="20"/>
          </w:rPr>
          <w:fldChar w:fldCharType="separate"/>
        </w:r>
        <w:r>
          <w:rPr>
            <w:sz w:val="20"/>
          </w:rPr>
          <w:t>8</w:t>
        </w:r>
        <w:r>
          <w:rPr>
            <w:sz w:val="20"/>
          </w:rPr>
          <w:fldChar w:fldCharType="end"/>
        </w:r>
        <w:r>
          <w:rPr>
            <w:sz w:val="20"/>
          </w:rPr>
          <w:t xml:space="preserve"> z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NUMPAGES </w:instrText>
        </w:r>
        <w:r>
          <w:rPr>
            <w:sz w:val="20"/>
          </w:rPr>
          <w:fldChar w:fldCharType="separate"/>
        </w:r>
        <w:r>
          <w:rPr>
            <w:sz w:val="20"/>
          </w:rPr>
          <w:t>8</w:t>
        </w:r>
        <w:r>
          <w:rPr>
            <w:sz w:val="20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17"/>
        <w:iCs w:val="false"/>
        <w:bCs w:val="false"/>
        <w:w w:val="100"/>
        <w:rFonts w:ascii="Cambria" w:hAnsi="Cambria" w:eastAsia="Cambria" w:cs="Cambria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/>
        <w:shd w:fill="auto" w:val="clear"/>
        <w:szCs w:val="17"/>
        <w:iCs w:val="false"/>
        <w:bCs/>
        <w:w w:val="100"/>
        <w:rFonts w:ascii="Cambria" w:hAnsi="Cambria" w:eastAsia="Cambria" w:cs="Cambria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17"/>
        <w:iCs w:val="false"/>
        <w:bCs w:val="false"/>
        <w:w w:val="100"/>
        <w:rFonts w:ascii="Cambria" w:hAnsi="Cambria" w:eastAsia="Cambria" w:cs="Cambria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5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3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/>
        <w:szCs w:val="17"/>
        <w:iCs w:val="false"/>
        <w:bCs/>
        <w:w w:val="100"/>
        <w:rFonts w:ascii="Cambria" w:hAnsi="Cambria" w:eastAsia="Cambria" w:cs="Cambri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425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ans" w:hAnsi="DejaVu Sans" w:eastAsia="DejaVu Sans" w:cs="DejaVu Sans"/>
        <w:sz w:val="24"/>
        <w:szCs w:val="24"/>
        <w:lang w:val="pl-PL" w:eastAsia="pl-PL" w:bidi="pl-P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4f64"/>
    <w:pPr>
      <w:widowControl w:val="false"/>
      <w:suppressAutoHyphens w:val="true"/>
      <w:bidi w:val="0"/>
      <w:spacing w:before="0" w:after="0"/>
      <w:jc w:val="left"/>
    </w:pPr>
    <w:rPr>
      <w:rFonts w:ascii="DejaVu Sans" w:hAnsi="DejaVu Sans" w:eastAsia="DejaVu Sans" w:cs="DejaVu Sans"/>
      <w:color w:val="000000"/>
      <w:kern w:val="0"/>
      <w:sz w:val="24"/>
      <w:szCs w:val="24"/>
      <w:lang w:val="pl-PL" w:eastAsia="pl-PL" w:bidi="pl-PL"/>
    </w:rPr>
  </w:style>
  <w:style w:type="paragraph" w:styleId="Heading2">
    <w:name w:val="Heading 2"/>
    <w:basedOn w:val="Normal"/>
    <w:link w:val="Nagwek2Znak"/>
    <w:uiPriority w:val="9"/>
    <w:qFormat/>
    <w:rsid w:val="004e4196"/>
    <w:pPr>
      <w:widowControl/>
      <w:suppressAutoHyphens w:val="false"/>
      <w:spacing w:beforeAutospacing="1" w:afterAutospacing="1"/>
      <w:outlineLvl w:val="1"/>
    </w:pPr>
    <w:rPr>
      <w:rFonts w:ascii="Times New Roman" w:hAnsi="Times New Roman" w:eastAsia="Times New Roman" w:cs="Times New Roman"/>
      <w:b/>
      <w:bCs/>
      <w:color w:val="auto"/>
      <w:sz w:val="36"/>
      <w:szCs w:val="36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pisobrazu" w:customStyle="1">
    <w:name w:val="Podpis obrazu_"/>
    <w:basedOn w:val="DefaultParagraphFont"/>
    <w:link w:val="Podpisobrazu1"/>
    <w:qFormat/>
    <w:rsid w:val="006a4f64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Nagwek1" w:customStyle="1">
    <w:name w:val="Nagłówek #1_"/>
    <w:basedOn w:val="DefaultParagraphFont"/>
    <w:link w:val="Nagwek11"/>
    <w:qFormat/>
    <w:rsid w:val="006a4f64"/>
    <w:rPr>
      <w:rFonts w:ascii="Cambria" w:hAnsi="Cambria" w:eastAsia="Cambria" w:cs="Cambria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Teksttreci" w:customStyle="1">
    <w:name w:val="Tekst treści_"/>
    <w:basedOn w:val="DefaultParagraphFont"/>
    <w:link w:val="Teksttreci1"/>
    <w:qFormat/>
    <w:rsid w:val="006a4f64"/>
    <w:rPr>
      <w:rFonts w:ascii="Cambria" w:hAnsi="Cambria" w:eastAsia="Cambria" w:cs="Cambria"/>
      <w:b w:val="false"/>
      <w:bCs w:val="false"/>
      <w:i w:val="false"/>
      <w:iCs w:val="false"/>
      <w:caps w:val="false"/>
      <w:smallCaps w:val="false"/>
      <w:strike w:val="false"/>
      <w:dstrike w:val="false"/>
      <w:sz w:val="17"/>
      <w:szCs w:val="17"/>
      <w:u w:val="none"/>
    </w:rPr>
  </w:style>
  <w:style w:type="character" w:styleId="Nagwek2" w:customStyle="1">
    <w:name w:val="Nagłówek #2_"/>
    <w:basedOn w:val="DefaultParagraphFont"/>
    <w:link w:val="Nagwek21"/>
    <w:qFormat/>
    <w:rsid w:val="006a4f64"/>
    <w:rPr>
      <w:rFonts w:ascii="Cambria" w:hAnsi="Cambria" w:eastAsia="Cambria" w:cs="Cambria"/>
      <w:b/>
      <w:bCs/>
      <w:i w:val="false"/>
      <w:iCs w:val="false"/>
      <w:caps w:val="false"/>
      <w:smallCaps w:val="false"/>
      <w:strike w:val="false"/>
      <w:dstrike w:val="false"/>
      <w:sz w:val="17"/>
      <w:szCs w:val="17"/>
      <w:u w:val="none"/>
    </w:rPr>
  </w:style>
  <w:style w:type="character" w:styleId="Teksttreci2" w:customStyle="1">
    <w:name w:val="Tekst treści (2)_"/>
    <w:basedOn w:val="DefaultParagraphFont"/>
    <w:link w:val="Teksttreci21"/>
    <w:qFormat/>
    <w:rsid w:val="006a4f64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Hyperlink">
    <w:name w:val="Hyperlink"/>
    <w:rsid w:val="006a4f64"/>
    <w:rPr>
      <w:color w:val="000080"/>
      <w:u w:val="single"/>
    </w:rPr>
  </w:style>
  <w:style w:type="character" w:styleId="StopkaZnak" w:customStyle="1">
    <w:name w:val="Stopka Znak"/>
    <w:basedOn w:val="DefaultParagraphFont"/>
    <w:uiPriority w:val="99"/>
    <w:qFormat/>
    <w:rsid w:val="00467bf3"/>
    <w:rPr>
      <w:color w:val="000000"/>
    </w:rPr>
  </w:style>
  <w:style w:type="character" w:styleId="Nagwek2Znak" w:customStyle="1">
    <w:name w:val="Nagłówek 2 Znak"/>
    <w:basedOn w:val="DefaultParagraphFont"/>
    <w:uiPriority w:val="9"/>
    <w:qFormat/>
    <w:rsid w:val="004e4196"/>
    <w:rPr>
      <w:rFonts w:ascii="Times New Roman" w:hAnsi="Times New Roman" w:eastAsia="Times New Roman" w:cs="Times New Roman"/>
      <w:b/>
      <w:bCs/>
      <w:sz w:val="36"/>
      <w:szCs w:val="36"/>
      <w:lang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a4f64"/>
    <w:pPr>
      <w:spacing w:lineRule="auto" w:line="276" w:before="0" w:after="140"/>
    </w:pPr>
    <w:rPr/>
  </w:style>
  <w:style w:type="paragraph" w:styleId="List">
    <w:name w:val="List"/>
    <w:basedOn w:val="BodyText"/>
    <w:rsid w:val="006a4f64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a4f64"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rsid w:val="006a4f6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6a4f64"/>
    <w:pPr>
      <w:suppressLineNumbers/>
      <w:spacing w:before="120" w:after="120"/>
    </w:pPr>
    <w:rPr>
      <w:rFonts w:cs="Arial"/>
      <w:i/>
      <w:iCs/>
    </w:rPr>
  </w:style>
  <w:style w:type="paragraph" w:styleId="Podpisobrazu1" w:customStyle="1">
    <w:name w:val="Podpis obrazu"/>
    <w:basedOn w:val="Normal"/>
    <w:link w:val="Podpisobrazu"/>
    <w:qFormat/>
    <w:rsid w:val="006a4f64"/>
    <w:pPr/>
    <w:rPr>
      <w:rFonts w:ascii="Times New Roman" w:hAnsi="Times New Roman" w:eastAsia="Times New Roman" w:cs="Times New Roman"/>
      <w:b/>
      <w:bCs/>
    </w:rPr>
  </w:style>
  <w:style w:type="paragraph" w:styleId="Nagwek11" w:customStyle="1">
    <w:name w:val="Nagłówek #1"/>
    <w:basedOn w:val="Normal"/>
    <w:link w:val="Nagwek1"/>
    <w:qFormat/>
    <w:rsid w:val="006a4f64"/>
    <w:pPr>
      <w:outlineLvl w:val="0"/>
    </w:pPr>
    <w:rPr>
      <w:rFonts w:ascii="Cambria" w:hAnsi="Cambria" w:eastAsia="Cambria" w:cs="Cambria"/>
      <w:sz w:val="20"/>
      <w:szCs w:val="20"/>
    </w:rPr>
  </w:style>
  <w:style w:type="paragraph" w:styleId="Teksttreci1" w:customStyle="1">
    <w:name w:val="Tekst treści"/>
    <w:basedOn w:val="Normal"/>
    <w:link w:val="Teksttreci"/>
    <w:qFormat/>
    <w:rsid w:val="006a4f64"/>
    <w:pPr>
      <w:ind w:firstLine="20"/>
    </w:pPr>
    <w:rPr>
      <w:rFonts w:ascii="Cambria" w:hAnsi="Cambria" w:eastAsia="Cambria" w:cs="Cambria"/>
      <w:sz w:val="17"/>
      <w:szCs w:val="17"/>
    </w:rPr>
  </w:style>
  <w:style w:type="paragraph" w:styleId="Nagwek21" w:customStyle="1">
    <w:name w:val="Nagłówek #2"/>
    <w:basedOn w:val="Normal"/>
    <w:link w:val="Nagwek2"/>
    <w:qFormat/>
    <w:rsid w:val="006a4f64"/>
    <w:pPr>
      <w:outlineLvl w:val="1"/>
    </w:pPr>
    <w:rPr>
      <w:rFonts w:ascii="Cambria" w:hAnsi="Cambria" w:eastAsia="Cambria" w:cs="Cambria"/>
      <w:b/>
      <w:bCs/>
      <w:sz w:val="17"/>
      <w:szCs w:val="17"/>
    </w:rPr>
  </w:style>
  <w:style w:type="paragraph" w:styleId="Teksttreci21" w:customStyle="1">
    <w:name w:val="Tekst treści (2)"/>
    <w:basedOn w:val="Normal"/>
    <w:link w:val="Teksttreci2"/>
    <w:qFormat/>
    <w:rsid w:val="006a4f64"/>
    <w:pPr>
      <w:spacing w:lineRule="auto" w:line="290" w:before="0" w:after="120"/>
      <w:ind w:hanging="360" w:left="380"/>
    </w:pPr>
    <w:rPr>
      <w:rFonts w:ascii="Times New Roman" w:hAnsi="Times New Roman" w:eastAsia="Times New Roman" w:cs="Times New Roman"/>
      <w:sz w:val="22"/>
      <w:szCs w:val="22"/>
    </w:rPr>
  </w:style>
  <w:style w:type="paragraph" w:styleId="Zawartoramki" w:customStyle="1">
    <w:name w:val="Zawartość ramki"/>
    <w:basedOn w:val="Normal"/>
    <w:qFormat/>
    <w:rsid w:val="006a4f64"/>
    <w:pPr/>
    <w:rPr/>
  </w:style>
  <w:style w:type="paragraph" w:styleId="NormalWeb">
    <w:name w:val="Normal (Web)"/>
    <w:basedOn w:val="Normal"/>
    <w:uiPriority w:val="99"/>
    <w:semiHidden/>
    <w:unhideWhenUsed/>
    <w:qFormat/>
    <w:rsid w:val="00f618e9"/>
    <w:pPr>
      <w:widowControl/>
      <w:suppressAutoHyphens w:val="false"/>
      <w:spacing w:beforeAutospacing="1" w:afterAutospacing="1"/>
    </w:pPr>
    <w:rPr>
      <w:rFonts w:ascii="Times New Roman" w:hAnsi="Times New Roman" w:eastAsia="Times New Roman" w:cs="Times New Roman"/>
      <w:color w:val="auto"/>
      <w:lang w:bidi="ar-SA"/>
    </w:rPr>
  </w:style>
  <w:style w:type="paragraph" w:styleId="Footer">
    <w:name w:val="Footer"/>
    <w:basedOn w:val="Normal"/>
    <w:link w:val="StopkaZnak"/>
    <w:uiPriority w:val="99"/>
    <w:unhideWhenUsed/>
    <w:rsid w:val="00467b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524b2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11FF-635C-459B-B6A2-A76760D2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LibreOffice/7.6.2.1$Windows_X86_64 LibreOffice_project/56f7684011345957bbf33a7ee678afaf4d2ba333</Application>
  <AppVersion>15.0000</AppVersion>
  <Pages>9</Pages>
  <Words>2486</Words>
  <Characters>15719</Characters>
  <CharactersWithSpaces>18070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2024-04-17T09:59:00Z</dcterms:created>
  <dc:creator>KGUMINSKI</dc:creator>
  <dc:description/>
  <dc:language>pl-PL</dc:language>
  <cp:lastModifiedBy/>
  <cp:lastPrinted>2024-04-19T05:40:00Z</cp:lastPrinted>
  <dcterms:modified xsi:type="dcterms:W3CDTF">2024-04-26T12:00:46Z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